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4675"/>
        <w:jc w:val="right"/>
        <w:rPr>
          <w:sz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культуры,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спорта и молодежной политики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администрации Кемеровского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А.Г. Крёков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 »________________ 2016г.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xx" w:bidi="zxx"/>
        </w:rPr>
      </w:pPr>
      <w:r>
        <w:rPr>
          <w:rFonts w:ascii="Times New Roman" w:hAnsi="Times New Roman"/>
          <w:sz w:val="28"/>
          <w:szCs w:val="28"/>
          <w:lang w:val="ru-RU" w:eastAsia="zxx" w:bidi="zxx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xx" w:bidi="zxx"/>
        </w:rPr>
      </w:pPr>
      <w:r>
        <w:rPr>
          <w:rFonts w:ascii="Times New Roman" w:hAnsi="Times New Roman"/>
          <w:sz w:val="28"/>
          <w:szCs w:val="28"/>
          <w:lang w:val="ru-RU" w:eastAsia="zxx" w:bidi="zxx"/>
        </w:rPr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 ПРОВЕДЕНИИ МОЛОДЁЖНОГО КУБКА КВН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КЕМЕРОВСКОГО МУНИЦИПАЛЬНОГО РАЙОНА</w:t>
      </w:r>
      <w:r/>
    </w:p>
    <w:p>
      <w:pPr>
        <w:pStyle w:val="Normal"/>
        <w:spacing w:lineRule="auto" w:line="360"/>
        <w:jc w:val="left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xx" w:bidi="zxx"/>
        </w:rPr>
      </w:pPr>
      <w:r>
        <w:rPr>
          <w:rFonts w:ascii="Times New Roman" w:hAnsi="Times New Roman"/>
          <w:sz w:val="28"/>
          <w:szCs w:val="28"/>
          <w:lang w:val="ru-RU" w:eastAsia="zxx" w:bidi="zxx"/>
        </w:rPr>
      </w:r>
      <w:r/>
    </w:p>
    <w:p>
      <w:pPr>
        <w:pStyle w:val="Normal"/>
        <w:spacing w:lineRule="auto" w:line="360"/>
        <w:ind w:left="0" w:right="0" w:firstLine="737"/>
        <w:jc w:val="center"/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>1.1. Настоящее положение регламентирует статус и порядок проведения  молодёжного кубка КВН Кемеровского муниципального района (далее-Кубок).</w:t>
      </w:r>
      <w:r/>
    </w:p>
    <w:p>
      <w:pPr>
        <w:pStyle w:val="Normal"/>
        <w:spacing w:lineRule="auto" w:line="360"/>
        <w:ind w:left="0" w:right="0" w:firstLine="680"/>
        <w:jc w:val="both"/>
        <w:rPr>
          <w:sz w:val="2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Настоящее положение определяет требования к участникам Кубка, критерии оценки их выступлений, место и сроки проведения Кубка, условия и механизмы получения призов.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xx" w:bidi="zxx"/>
        </w:rPr>
      </w:pPr>
      <w:r>
        <w:rPr>
          <w:rFonts w:ascii="Times New Roman" w:hAnsi="Times New Roman"/>
          <w:sz w:val="28"/>
          <w:szCs w:val="28"/>
          <w:lang w:val="ru-RU" w:eastAsia="zxx" w:bidi="zxx"/>
        </w:rPr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УЧРЕДИТЕЛИ И ОРГАНИЗАТОРЫ КУБКА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2.1.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Учредитель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Кубка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 управление культуры, спорта и молодежной политики администрации Кемеровского муниципального района.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2.2. </w:t>
      </w:r>
      <w:r>
        <w:rPr>
          <w:rFonts w:cs="Times New Roman" w:ascii="Times New Roman" w:hAnsi="Times New Roman"/>
          <w:b/>
          <w:bCs w:val="false"/>
          <w:sz w:val="28"/>
          <w:szCs w:val="28"/>
          <w:lang w:val="ru-RU"/>
        </w:rPr>
        <w:t xml:space="preserve">Организатор Кубка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– муниципальное бюджетное учреждение «Организационно-методический центр управления культуры, спорта и молодежной политики администрации Кемеровского муниципального района».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xx" w:bidi="zxx"/>
        </w:rPr>
      </w:pPr>
      <w:r>
        <w:rPr>
          <w:rFonts w:ascii="Times New Roman" w:hAnsi="Times New Roman"/>
          <w:sz w:val="28"/>
          <w:szCs w:val="28"/>
          <w:lang w:val="ru-RU" w:eastAsia="zxx" w:bidi="zxx"/>
        </w:rPr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ОСНОВНЫЕ ЦЕЛИ И ЗАДАЧИ КУБКА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-развитие КВН-движения на территории Кемеровского муниципального района;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-создание и поддержка команд КВН, которые в дальнейшем смогут достойно защитить честь района на областном уровне;</w:t>
      </w:r>
      <w:r/>
    </w:p>
    <w:p>
      <w:pPr>
        <w:pStyle w:val="Normal"/>
        <w:spacing w:lineRule="auto" w:line="360"/>
        <w:ind w:left="0" w:right="0" w:hanging="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-привлечение молодёжи к массовой культуре, предоставление возможности их творческого саморазвития;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-установление творческих контактов между участниками кубка;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-развитие интеллекта и общей культуры.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xx" w:bidi="zxx"/>
        </w:rPr>
      </w:pPr>
      <w:r>
        <w:rPr>
          <w:rFonts w:ascii="Times New Roman" w:hAnsi="Times New Roman"/>
          <w:sz w:val="28"/>
          <w:szCs w:val="28"/>
          <w:lang w:val="ru-RU" w:eastAsia="zxx" w:bidi="zxx"/>
        </w:rPr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МЕСТО И СРОКИ ПРОВЕДЕНИЯ</w:t>
      </w:r>
      <w:r/>
    </w:p>
    <w:p>
      <w:pPr>
        <w:pStyle w:val="Normal"/>
        <w:spacing w:lineRule="auto" w:line="360"/>
        <w:ind w:left="0" w:right="0" w:firstLine="737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Кубок проводится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13 мая 2016 года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в МБУ «Дом культуры Суховского поселения Кемеровского муниципального района».</w:t>
      </w:r>
      <w:r/>
    </w:p>
    <w:p>
      <w:pPr>
        <w:pStyle w:val="Normal"/>
        <w:spacing w:lineRule="auto" w:line="360"/>
        <w:ind w:left="0" w:right="0" w:firstLine="737"/>
        <w:jc w:val="center"/>
        <w:rPr>
          <w:sz w:val="28"/>
          <w:b/>
          <w:sz w:val="28"/>
          <w:b/>
          <w:szCs w:val="28"/>
          <w:bCs/>
          <w:rFonts w:ascii="Times New Roman" w:hAnsi="Times New Roman" w:eastAsia="SimSun" w:cs="Mangal"/>
          <w:color w:val="00000A"/>
          <w:lang w:val="ru-RU" w:eastAsia="zxx" w:bidi="zxx"/>
        </w:rPr>
      </w:pPr>
      <w:r>
        <w:rPr>
          <w:rFonts w:ascii="Times New Roman" w:hAnsi="Times New Roman"/>
          <w:b/>
          <w:bCs/>
          <w:sz w:val="28"/>
          <w:szCs w:val="28"/>
          <w:lang w:val="ru-RU" w:eastAsia="zxx" w:bidi="zxx"/>
        </w:rPr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УСЛОВИЯ УЧАСТИЯ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>5.1. К участию в Кубке допускаются команды КВН, представляющие  школы, предприятия, дома культуры и любые другие объединения   Кемеровского муниципального района.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5.2. В Кубке могут принимать участие лица в возрасте от 14 до 30 лет. 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5.2. Команде необходимо заполнить и отправить заявку (приложение 2) на участие в кубке на электронный адрес </w:t>
      </w:r>
      <w:hyperlink r:id="rId2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up</w:t>
        </w:r>
      </w:hyperlink>
      <w:hyperlink r:id="rId3">
        <w:r>
          <w:rPr>
            <w:rStyle w:val="Style14"/>
            <w:rFonts w:ascii="Times New Roman" w:hAnsi="Times New Roman"/>
            <w:sz w:val="28"/>
            <w:szCs w:val="28"/>
          </w:rPr>
          <w:t>560101@</w:t>
        </w:r>
      </w:hyperlink>
      <w:hyperlink r:id="rId4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inbox</w:t>
        </w:r>
      </w:hyperlink>
      <w:hyperlink r:id="rId5">
        <w:r>
          <w:rPr>
            <w:rStyle w:val="Style14"/>
            <w:rFonts w:ascii="Times New Roman" w:hAnsi="Times New Roman"/>
            <w:sz w:val="28"/>
            <w:szCs w:val="28"/>
          </w:rPr>
          <w:t>.</w:t>
        </w:r>
      </w:hyperlink>
      <w:hyperlink r:id="rId6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до 01.05.2016 г.</w:t>
      </w:r>
      <w:r>
        <w:rPr>
          <w:rFonts w:ascii="Times New Roman" w:hAnsi="Times New Roman"/>
          <w:sz w:val="28"/>
          <w:szCs w:val="28"/>
          <w:lang w:val="ru-RU"/>
        </w:rPr>
        <w:t xml:space="preserve"> включительно. Помимо этого команда должна прислать сценарий своего приветствия и текст приготовленных шуток на триатлон.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Команда, не отправившая сценарий своего выступления в установленный положением срок, не допускается к участию в Кубке.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5.3.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Аккредитация за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команду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составляет 500 рублей (в том числе НДС 76,27 руб.). Оплата производится </w:t>
      </w:r>
      <w:r>
        <w:rPr>
          <w:rStyle w:val="Style15"/>
          <w:rFonts w:eastAsia="Droid Sans Fallback" w:cs="FreeSans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ru-RU" w:eastAsia="zh-CN" w:bidi="hi-IN"/>
        </w:rPr>
        <w:t xml:space="preserve">по безналичному расчету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на счёт МБУ «ОМЦ УКС и МП АКМР» (приложение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 — реквизиты для перечисления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), либо в кассу учреждения по адресу г. Кемерово, ул. Терешковой, д. 30а. Последний срок оплаты: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06.05.2016</w:t>
      </w:r>
      <w:r/>
    </w:p>
    <w:p>
      <w:pPr>
        <w:pStyle w:val="Normal"/>
        <w:spacing w:lineRule="auto" w:line="360"/>
        <w:jc w:val="center"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6.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ТРЕБОВАНИЯ К ПОДГОТОВКЕ КОМАНД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>6.1. Перед Кубком проходят предварительные редакторские просмотры, о времени которых будет сообщено дополнительно.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  <w:lang w:val="ru-RU"/>
        </w:rPr>
        <w:t>Материал редактируется согласно следующим критериям: актуальность, новизна реприз, идея, цензурность, общая подготовка команды и т.д.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6.3. На редакторский просмотр команда предоставляет  сценарий приветствия и текст приготовленных на триатлон шуток в печатном виде.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6.4. Непосредственно перед самим Кубком проводится генеральная репетиция игры. 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6.5.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Просмотры и генеральная репетиция проходят с необходимым музыкальным сопровождением, в костюмах и с полным реквизитом. По итогам просмотров редакторская группа формирует окончательный состав участников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убка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 утверждает программу выступления каждой команды.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6.6. Команда, не явившаяся на редакторский просмотр или генеральную репетицию, снимается с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убка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/>
    </w:p>
    <w:p>
      <w:pPr>
        <w:pStyle w:val="Normal"/>
        <w:spacing w:lineRule="auto" w:line="36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SimSun" w:cs="Mangal"/>
          <w:color w:val="000000"/>
          <w:lang w:val="ru-RU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xx" w:bidi="zxx"/>
        </w:rPr>
      </w:r>
      <w:r/>
    </w:p>
    <w:p>
      <w:pPr>
        <w:pStyle w:val="Normal"/>
        <w:spacing w:lineRule="auto" w:line="360"/>
        <w:ind w:left="0" w:right="0" w:firstLine="680"/>
        <w:jc w:val="center"/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>ПРОГРАММА КУБКА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Кубка:</w:t>
      </w:r>
      <w:r>
        <w:rPr>
          <w:rFonts w:ascii="Times New Roman" w:hAnsi="Times New Roman"/>
          <w:sz w:val="28"/>
          <w:szCs w:val="28"/>
          <w:lang w:val="ru-RU"/>
        </w:rPr>
        <w:t xml:space="preserve"> "Камера, мотор, поехали! "</w:t>
      </w:r>
      <w:r/>
    </w:p>
    <w:p>
      <w:pPr>
        <w:pStyle w:val="Normal"/>
        <w:spacing w:lineRule="auto" w:line="360"/>
        <w:ind w:left="0" w:right="0" w:firstLine="680"/>
        <w:jc w:val="both"/>
        <w:rPr>
          <w:sz w:val="28"/>
          <w:b/>
          <w:sz w:val="28"/>
          <w:b/>
          <w:szCs w:val="28"/>
          <w:bCs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Конкурсы: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Приветствие.</w:t>
      </w:r>
      <w:r>
        <w:rPr>
          <w:rFonts w:ascii="Times New Roman" w:hAnsi="Times New Roman"/>
          <w:sz w:val="28"/>
          <w:szCs w:val="28"/>
          <w:lang w:val="ru-RU"/>
        </w:rPr>
        <w:t xml:space="preserve"> Участникам необходимо подготовить визитную карточку на заданную тему Кубка. Продолжительность - 5 минут, максимальная оценка - 5 баллов. 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Триатлон.</w:t>
      </w:r>
      <w:r>
        <w:rPr>
          <w:rFonts w:ascii="Times New Roman" w:hAnsi="Times New Roman"/>
          <w:sz w:val="28"/>
          <w:szCs w:val="28"/>
          <w:lang w:val="ru-RU"/>
        </w:rPr>
        <w:t xml:space="preserve"> Команды играют в разминку (вопросы от членов жюри), после чего жюри решает, какая команда покидает конкурс. Затем участники команд читают заранее подготовленные шутки. После каждого круга жюри снимает с дистанции наименее понравившуюся команду. Жюри оставляет за собой право на штрафные круги. Победитель получает 1 балл.</w:t>
      </w:r>
      <w:r/>
    </w:p>
    <w:p>
      <w:pPr>
        <w:pStyle w:val="Normal"/>
        <w:spacing w:lineRule="auto" w:line="36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ru-RU" w:eastAsia="zxx" w:bidi="zxx"/>
        </w:rPr>
      </w:pPr>
      <w:r>
        <w:rPr>
          <w:rFonts w:ascii="Times New Roman" w:hAnsi="Times New Roman"/>
          <w:sz w:val="28"/>
          <w:szCs w:val="28"/>
          <w:lang w:val="ru-RU" w:eastAsia="zxx" w:bidi="zxx"/>
        </w:rPr>
      </w:r>
      <w:r/>
    </w:p>
    <w:p>
      <w:pPr>
        <w:pStyle w:val="Normal"/>
        <w:spacing w:lineRule="auto" w:line="360"/>
        <w:jc w:val="center"/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КРИТЕРИИ ОЦЕНОК</w:t>
      </w:r>
      <w:r/>
    </w:p>
    <w:p>
      <w:pPr>
        <w:pStyle w:val="Normal"/>
        <w:spacing w:lineRule="auto" w:line="36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color w:val="000000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Выступление команд должно соответствовать следующим требованиям:</w:t>
      </w:r>
      <w:r/>
    </w:p>
    <w:p>
      <w:pPr>
        <w:pStyle w:val="Normal"/>
        <w:spacing w:lineRule="auto" w:line="36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color w:val="000000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высокий сценический уровень (культура речи, поведение на сцене);</w:t>
      </w:r>
      <w:r/>
    </w:p>
    <w:p>
      <w:pPr>
        <w:pStyle w:val="Normal"/>
        <w:spacing w:lineRule="auto" w:line="36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color w:val="000000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веселость, находчивость, юмор;</w:t>
      </w:r>
      <w:r/>
    </w:p>
    <w:p>
      <w:pPr>
        <w:pStyle w:val="Normal"/>
        <w:spacing w:lineRule="auto" w:line="36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color w:val="000000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зрелищность и музыкальность;</w:t>
      </w:r>
      <w:r/>
    </w:p>
    <w:p>
      <w:pPr>
        <w:pStyle w:val="Normal"/>
        <w:spacing w:lineRule="auto" w:line="36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color w:val="000000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новизна материала (использование старых шуток строго запрещено);</w:t>
      </w:r>
      <w:r/>
    </w:p>
    <w:p>
      <w:pPr>
        <w:pStyle w:val="Normal"/>
        <w:spacing w:lineRule="auto" w:line="36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color w:val="000000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отсутствие ненормативной лексики и иных отступлений от моральных и воспитательных принципов;</w:t>
      </w:r>
      <w:r/>
    </w:p>
    <w:p>
      <w:pPr>
        <w:pStyle w:val="Normal"/>
        <w:spacing w:lineRule="auto" w:line="36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color w:val="000000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соответствие выступления теме игры.</w:t>
      </w:r>
      <w:r/>
    </w:p>
    <w:p>
      <w:pPr>
        <w:pStyle w:val="Normal"/>
        <w:spacing w:lineRule="auto" w:line="360"/>
        <w:ind w:left="0" w:right="0" w:firstLine="680"/>
        <w:jc w:val="center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9.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НАГРАЖДЕНИЕ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9.1. Команды-участники Кубка награждаются дипломами и памятными призами, команда-победитель получает Кубок победителя. </w:t>
      </w:r>
      <w:r/>
    </w:p>
    <w:p>
      <w:pPr>
        <w:pStyle w:val="Normal"/>
        <w:spacing w:lineRule="auto" w:line="36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color w:val="000000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9.2. Размер призового фонда устанавливается организаторами Кубка по согласованию с учредителями. </w:t>
      </w:r>
      <w:r/>
    </w:p>
    <w:p>
      <w:pPr>
        <w:pStyle w:val="Normal"/>
        <w:spacing w:lineRule="auto" w:line="36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color w:val="000000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9.3. Жюри оставляет за собой право присуждения индивидуальных номинаций, таких как «Мистер» и «Мисс» Кубка. </w:t>
      </w:r>
      <w:r/>
    </w:p>
    <w:p>
      <w:pPr>
        <w:pStyle w:val="Normal"/>
        <w:spacing w:lineRule="auto" w:line="36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color w:val="000000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9.4. Решение жюри, оформленное протоколом, является окончательным и обжалованию не подлежит. </w:t>
      </w:r>
      <w:r/>
    </w:p>
    <w:p>
      <w:pPr>
        <w:pStyle w:val="Normal"/>
        <w:spacing w:lineRule="auto" w:line="36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SimSun" w:cs="Mangal"/>
          <w:color w:val="000000"/>
          <w:lang w:val="ru-RU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xx" w:bidi="zxx"/>
        </w:rPr>
      </w:r>
      <w:r/>
    </w:p>
    <w:p>
      <w:pPr>
        <w:pStyle w:val="Normal"/>
        <w:spacing w:lineRule="auto" w:line="360"/>
        <w:ind w:left="0" w:right="0" w:firstLine="680"/>
        <w:jc w:val="center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10.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КОНТАКТНАЯ ИНФОРМАЦИЯ</w:t>
      </w:r>
      <w:r/>
    </w:p>
    <w:p>
      <w:pPr>
        <w:pStyle w:val="Normal"/>
        <w:spacing w:lineRule="auto" w:line="360"/>
        <w:ind w:left="0" w:right="0" w:firstLine="680"/>
        <w:jc w:val="both"/>
        <w:rPr>
          <w:sz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Управление культуры, спорта и молодежной политики администрации Кемеровского муниципального района: </w:t>
      </w:r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г. Кемерово,  ул.  Терешковой 30-а, т. 56-01-01 или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7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up</w:t>
        </w:r>
      </w:hyperlink>
      <w:hyperlink r:id="rId8">
        <w:r>
          <w:rPr>
            <w:rStyle w:val="Style14"/>
            <w:rFonts w:ascii="Times New Roman" w:hAnsi="Times New Roman"/>
            <w:sz w:val="28"/>
            <w:szCs w:val="28"/>
          </w:rPr>
          <w:t>560101@</w:t>
        </w:r>
      </w:hyperlink>
      <w:hyperlink r:id="rId9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inbox</w:t>
        </w:r>
      </w:hyperlink>
      <w:hyperlink r:id="rId10">
        <w:r>
          <w:rPr>
            <w:rStyle w:val="Style14"/>
            <w:rFonts w:ascii="Times New Roman" w:hAnsi="Times New Roman"/>
            <w:sz w:val="28"/>
            <w:szCs w:val="28"/>
          </w:rPr>
          <w:t>.</w:t>
        </w:r>
      </w:hyperlink>
      <w:hyperlink r:id="rId11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ru</w:t>
        </w:r>
      </w:hyperlink>
      <w:r/>
    </w:p>
    <w:p>
      <w:pPr>
        <w:pStyle w:val="Normal"/>
        <w:spacing w:lineRule="auto" w:line="36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10.2. Муниципальное бюджетное учреждение «Организационно-методический центр управления культуры, спорта и молодёжной политики администрации Кемеровского муниципального района: г. Кемерово,  ул.  Терешковой 30-а, т. 56-08-39,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>
        <w:r>
          <w:rPr>
            <w:rStyle w:val="Style14"/>
            <w:rFonts w:ascii="Times New Roman" w:hAnsi="Times New Roman"/>
            <w:sz w:val="28"/>
            <w:szCs w:val="28"/>
          </w:rPr>
          <w:t>davydgavrilenk@</w:t>
        </w:r>
      </w:hyperlink>
      <w:hyperlink r:id="rId13">
        <w:r>
          <w:rPr>
            <w:rStyle w:val="Style14"/>
            <w:rFonts w:ascii="Times New Roman" w:hAnsi="Times New Roman"/>
            <w:sz w:val="28"/>
            <w:szCs w:val="28"/>
            <w:u w:val="none"/>
          </w:rPr>
          <w:t>rambler.ru</w:t>
        </w:r>
      </w:hyperlink>
      <w:r>
        <w:rPr>
          <w:rFonts w:ascii="Times New Roman" w:hAnsi="Times New Roman"/>
          <w:sz w:val="28"/>
          <w:szCs w:val="28"/>
          <w:u w:val="none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: Давид Александрович Гавриленко.</w:t>
      </w:r>
      <w:r/>
    </w:p>
    <w:p>
      <w:pPr>
        <w:pStyle w:val="Normal"/>
        <w:spacing w:lineRule="auto" w:line="36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  <w:r/>
    </w:p>
    <w:p>
      <w:pPr>
        <w:pStyle w:val="Normal"/>
        <w:spacing w:lineRule="auto" w:line="36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  <w:r/>
    </w:p>
    <w:p>
      <w:pPr>
        <w:pStyle w:val="Normal"/>
        <w:spacing w:lineRule="auto" w:line="36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SimSun" w:cs="Mangal"/>
          <w:color w:val="00000A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  <w:r/>
    </w:p>
    <w:p>
      <w:pPr>
        <w:pStyle w:val="Normal"/>
        <w:spacing w:lineRule="auto" w:line="360"/>
        <w:jc w:val="both"/>
        <w:rPr>
          <w:smallCaps w:val="false"/>
          <w:caps w:val="false"/>
          <w:sz w:val="28"/>
          <w:spacing w:val="0"/>
          <w:i w:val="false"/>
          <w:b/>
          <w:sz w:val="28"/>
          <w:i w:val="false"/>
          <w:b/>
          <w:szCs w:val="28"/>
          <w:bCs/>
          <w:rFonts w:ascii="Times New Roman" w:hAnsi="Times New Roman" w:eastAsia="SimSun" w:cs="Mangal"/>
          <w:color w:val="000000"/>
          <w:lang w:val="ru-RU" w:eastAsia="zxx" w:bidi="zxx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xx" w:bidi="zxx"/>
        </w:rPr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ru-RU" w:eastAsia="zh-CN" w:bidi="hi-IN"/>
        </w:rPr>
      </w:pPr>
      <w:r>
        <w:rPr>
          <w:rFonts w:ascii="Times New Roman" w:hAnsi="Times New Roman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"/>
    <w:rPr>
      <w:i/>
      <w:iCs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p560101@inbox.ru" TargetMode="External"/><Relationship Id="rId3" Type="http://schemas.openxmlformats.org/officeDocument/2006/relationships/hyperlink" Target="mailto:up560101@inbox.ru" TargetMode="External"/><Relationship Id="rId4" Type="http://schemas.openxmlformats.org/officeDocument/2006/relationships/hyperlink" Target="mailto:up560101@inbox.ru" TargetMode="External"/><Relationship Id="rId5" Type="http://schemas.openxmlformats.org/officeDocument/2006/relationships/hyperlink" Target="mailto:up560101@inbox.ru" TargetMode="External"/><Relationship Id="rId6" Type="http://schemas.openxmlformats.org/officeDocument/2006/relationships/hyperlink" Target="mailto:up560101@inbox.ru" TargetMode="External"/><Relationship Id="rId7" Type="http://schemas.openxmlformats.org/officeDocument/2006/relationships/hyperlink" Target="mailto:up560101@inbox.ru" TargetMode="External"/><Relationship Id="rId8" Type="http://schemas.openxmlformats.org/officeDocument/2006/relationships/hyperlink" Target="mailto:up560101@inbox.ru" TargetMode="External"/><Relationship Id="rId9" Type="http://schemas.openxmlformats.org/officeDocument/2006/relationships/hyperlink" Target="mailto:up560101@inbox.ru" TargetMode="External"/><Relationship Id="rId10" Type="http://schemas.openxmlformats.org/officeDocument/2006/relationships/hyperlink" Target="mailto:up560101@inbox.ru" TargetMode="External"/><Relationship Id="rId11" Type="http://schemas.openxmlformats.org/officeDocument/2006/relationships/hyperlink" Target="mailto:up560101@inbox.ru" TargetMode="External"/><Relationship Id="rId12" Type="http://schemas.openxmlformats.org/officeDocument/2006/relationships/hyperlink" Target="mailto:davydgavrilenk@rambler.ru" TargetMode="External"/><Relationship Id="rId13" Type="http://schemas.openxmlformats.org/officeDocument/2006/relationships/hyperlink" Target="mailto:davydgavrilenk@rambler.ru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LibreOffice/4.3.7.2$Windows_x86 LibreOffice_project/8a35821d8636a03b8bf4e15b48f59794652c68ba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2016-04-05T09:21:46Z</dcterms:created>
  <dc:language>ru-RU</dc:language>
  <cp:lastPrinted>2016-04-05T14:20:51Z</cp:lastPrinted>
  <dcterms:modified xsi:type="dcterms:W3CDTF">2016-04-05T14:23:34Z</dcterms:modified>
  <cp:revision>2</cp:revision>
</cp:coreProperties>
</file>