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посвященных 30-й годовщине катастрофы на Чернобыльской АЭС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и Международному Дню памяти погибших в радиационных авариях и катастрофах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7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1"/>
        <w:gridCol w:w="872"/>
        <w:gridCol w:w="221"/>
        <w:gridCol w:w="831"/>
        <w:gridCol w:w="3"/>
        <w:gridCol w:w="2309"/>
        <w:gridCol w:w="3"/>
        <w:gridCol w:w="4665"/>
        <w:gridCol w:w="3"/>
        <w:gridCol w:w="1807"/>
        <w:gridCol w:w="3"/>
        <w:gridCol w:w="2093"/>
        <w:gridCol w:w="3"/>
        <w:gridCol w:w="2234"/>
      </w:tblGrid>
      <w:tr>
        <w:trPr>
          <w:trHeight w:val="557" w:hRule="atLeast"/>
          <w:cantSplit w:val="tru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Разведчик,</w:t>
            </w:r>
          </w:p>
          <w:p>
            <w:pPr>
              <w:pStyle w:val="Normal"/>
              <w:rPr/>
            </w:pPr>
            <w:r>
              <w:rPr/>
              <w:t>ДК п. Успенка,</w:t>
            </w:r>
          </w:p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Кинопоказ, посвященный Дню памяти погибших в радиационных авариях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 xml:space="preserve">кинообслуживание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Беседа «30 лет Чернобыльской трагедии»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  <w:lang w:eastAsia="ar-SA"/>
              </w:rPr>
              <w:t>Беседа «Чернобыль и его последствия</w:t>
            </w:r>
            <w:r>
              <w:rPr>
                <w:color w:val="00000A"/>
                <w:shd w:fill="FFFFFF" w:val="clear"/>
              </w:rPr>
              <w:t>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ar-SA"/>
              </w:rPr>
              <w:t>Беседа «</w:t>
            </w:r>
            <w:r>
              <w:rPr/>
              <w:t>День памяти погибших в радиационных авариях и катастрофах»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Берёзово,</w:t>
            </w:r>
          </w:p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памяти погибших в радиационных авариях и катастрофах»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памяти погибших в радиационных авариях и катастрофах»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27.04.16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Трудовой «Десант памяти» по уборке обелиска в рамках акции «Память» и Международного дня памятников и исторических мест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«Катастрофа»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tabs>
                <w:tab w:val="left" w:pos="3611" w:leader="none"/>
              </w:tabs>
              <w:rPr>
                <w:rFonts w:eastAsia="SimSun;ЛОМе"/>
                <w:sz w:val="24"/>
                <w:szCs w:val="24"/>
              </w:rPr>
            </w:pPr>
            <w:r>
              <w:rPr>
                <w:rFonts w:eastAsia="SimSun;ЛОМе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п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Клубный час «Знаете ли Вы?...» (День памяти погибших в радиационных авариях и катастрофах)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</w:t>
            </w:r>
          </w:p>
          <w:p>
            <w:pPr>
              <w:pStyle w:val="Normal"/>
              <w:rPr/>
            </w:pPr>
            <w:r>
              <w:rPr/>
              <w:t>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памяти погибших в радиационных авариях и катастрофах. Митинг. Встреча с ветеранами. Концерт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Дьякова Ж.С. 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Интеллектуальная беседа «Планета Земля», в рамках Дня памяти погибших в радиационных авариях и катастрофах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взрослые, 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стенд «Чернобыль: вчера, сегодня, завтра»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26</w:t>
            </w:r>
            <w:r>
              <w:rPr/>
              <w:t>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кинофильма «Пейзаж после битвы», посвященный Дню памяти погибших в радиационных авариях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Пригородный,</w:t>
            </w:r>
          </w:p>
          <w:p>
            <w:pPr>
              <w:pStyle w:val="Normal"/>
              <w:rPr/>
            </w:pPr>
            <w:r>
              <w:rPr/>
              <w:t>ДК п.Ясногорский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памяти «Чернобыля полынная звезда» (День памяти жертв радиационных катастроф)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26.04.16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Книжная полка «Чернобыль – черная боль»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Барышникова О.С.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21.04.16.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«Память и боль Чернобыля»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 А.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578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дартсу, посвященные Международному Дню памяти жертв радиационных аварий и катастроф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Е.М.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Ягуново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баскетболу, посвященная Международному Дню памяти жертв радиационных аварий и катастроф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молодежь, 0+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Н.А.</w:t>
            </w:r>
          </w:p>
        </w:tc>
        <w:tc>
          <w:tcPr>
            <w:tcW w:w="223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2016-04-11T15:00:35Z</cp:lastPrinted>
  <dcterms:modified xsi:type="dcterms:W3CDTF">2016-03-23T14:24:04Z</dcterms:modified>
  <cp:revision>3</cp:revision>
</cp:coreProperties>
</file>