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>План мероприятий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района,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посвященный первомайским праздникам (День труда и Пасха)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</w:r>
    </w:p>
    <w:tbl>
      <w:tblPr>
        <w:jc w:val="left"/>
        <w:tblInd w:w="-7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26"/>
        <w:gridCol w:w="1064"/>
        <w:gridCol w:w="26"/>
        <w:gridCol w:w="829"/>
        <w:gridCol w:w="2370"/>
        <w:gridCol w:w="4595"/>
        <w:gridCol w:w="1808"/>
        <w:gridCol w:w="2088"/>
        <w:gridCol w:w="2262"/>
      </w:tblGrid>
      <w:tr>
        <w:trPr>
          <w:trHeight w:val="557" w:hRule="atLeast"/>
          <w:cantSplit w:val="false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5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01.05.16.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09:00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ДК п. Успенка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Великий Чин освящения куличей и пасхальных яиц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Семья, 0+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Мальцева Н.И.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ДК п. Разведчик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Познавательно-игровая программа</w:t>
            </w:r>
          </w:p>
          <w:p>
            <w:pPr>
              <w:pStyle w:val="Normal"/>
              <w:tabs>
                <w:tab w:val="left" w:pos="12616" w:leader="none"/>
              </w:tabs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«Пасхальные забавы»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Семья, 6+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Ткач Н.А.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01.05.16.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ДК п. Успенка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Тематическая программа «Светлое Христово воскресенье»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Семья,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Мальцева Н.И.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ДК п. Сосновка-2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Познавательная беседа «Пасхалия»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Малыгина О.В.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ДК п. Разведчик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программа «Давайте вместе веселиться»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Дети, 6+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Ткач Н.А.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eastAsia="SimSun;宋体" w:cs="Times New Roman"/>
                <w:sz w:val="24"/>
                <w:szCs w:val="24"/>
                <w:lang w:eastAsia="ru-RU"/>
              </w:rPr>
            </w:pPr>
            <w:r>
              <w:rPr>
                <w:rFonts w:eastAsia="SimSun;宋体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01.05.16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17:00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ДК п. Сосновка-2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Фольклорная программа «Пасхальный перезвон»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Семья, 0+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Малыгина О.В.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01.05.16.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ДК п. Успенка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Конкурсно–игровая программа «Вместе весело»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Семья,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Мальцева Н.И.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eastAsia="SimSun;宋体" w:cs="Times New Roman"/>
                <w:sz w:val="24"/>
                <w:szCs w:val="24"/>
                <w:lang w:eastAsia="ru-RU"/>
              </w:rPr>
            </w:pPr>
            <w:r>
              <w:rPr>
                <w:rFonts w:eastAsia="SimSun;宋体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Кузбасский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 «Воскресной школы» «Воскресенье Господне»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д. Береговая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Экологический субботник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12+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Федотов Ю.А.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д. Смолино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Маёвка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Дегтярёва Л.Г.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Религиозное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 Новостройка,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труда «Первомай» </w:t>
            </w:r>
            <w:r>
              <w:rPr>
                <w:sz w:val="24"/>
                <w:szCs w:val="24"/>
              </w:rPr>
              <w:t>(уборка территори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ома культуры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spacing w:before="0" w:after="0"/>
              <w:jc w:val="lef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Тимофеева А.В.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 Новостройка,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«Дарить добро людям» 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(беседа - обзор по первомайским праздникам, совместно с Советом ветеранов)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spacing w:before="0" w:after="0"/>
              <w:jc w:val="lef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Тимофеева А.В.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музыкальная акция «Весеннее настроение» (вручение поздравительных флаеров жителям села, детская игровая программа, музыкальный час «РадиоМай»)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Андреевка,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музыкальная акция «Весеннее настроение» (вручение поздравительных флаеров жителям села, детская игровая программа, музыкальный час «РадиоМай»)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12:30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музыкальная акция «Весеннее настроение» (вручение поздравительных флаеров жителям села, детская игровая программа, музыкальный час «РадиоМай»)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А.Т.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30.04.16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12:00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ДК п. Благодатный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Познавательная беседа «Как на Пасху!»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Все категории, 6+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jc w:val="center"/>
              <w:rPr/>
            </w:pPr>
            <w:r>
              <w:rPr/>
              <w:t>Яблушевская А.М.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jc w:val="left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Пасха. Воскресение Христово – освещение пасхальных куличей и яиц (совместно с храмом Успения Божией Матери </w:t>
            </w:r>
          </w:p>
          <w:p>
            <w:pPr>
              <w:pStyle w:val="Normal"/>
              <w:rPr/>
            </w:pPr>
            <w:r>
              <w:rPr/>
              <w:t xml:space="preserve">д. Мозжуха) 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Пасхальные посиделки. 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Конкурс «Лучшая краш</w:t>
            </w:r>
            <w:bookmarkStart w:id="1" w:name="_GoBack"/>
            <w:bookmarkEnd w:id="1"/>
            <w:r>
              <w:rPr>
                <w:iCs/>
              </w:rPr>
              <w:t>енка»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Рулёва А.М.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Религиозное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01.05.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п. Металлплощадка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Музыка на улице «Майские мелодии»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се категории,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Буньков А.В.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Судорин С.И. 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02.05.16</w:t>
            </w:r>
          </w:p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Металлплощадка</w:t>
            </w:r>
          </w:p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«Наш парк»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конкурс «Пустите гармонь к микрофону»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Дьякова Ж.С. 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Радиогазета «Пасхальный вестник»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декоративно-прикладного творчества «Пасхальные узоры»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«Пасхальная радость» (совместно с Воскресной школой)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Кривушин В.С. </w:t>
            </w:r>
          </w:p>
          <w:p>
            <w:pPr>
              <w:pStyle w:val="Normal"/>
              <w:rPr/>
            </w:pPr>
            <w:r>
              <w:rPr/>
              <w:t>Конева Т.Г.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«Мир, труд, май!»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rFonts w:eastAsia="SimSun;宋体"/>
                <w:sz w:val="24"/>
                <w:szCs w:val="24"/>
                <w:lang w:eastAsia="en-US"/>
              </w:rPr>
              <w:t>Общественно-политическое, о</w:t>
            </w:r>
            <w:r>
              <w:rPr>
                <w:lang w:eastAsia="en-US"/>
              </w:rPr>
              <w:t>рганизация досуга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час «Праздник мира и труда!»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rFonts w:eastAsia="SimSun;宋体"/>
                <w:sz w:val="24"/>
                <w:szCs w:val="24"/>
                <w:lang w:eastAsia="en-US"/>
              </w:rPr>
              <w:t>Общественно-политическое, о</w:t>
            </w:r>
            <w:r>
              <w:rPr>
                <w:lang w:eastAsia="en-US"/>
              </w:rPr>
              <w:t>рганизация досуга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Территория </w:t>
            </w:r>
          </w:p>
          <w:p>
            <w:pPr>
              <w:pStyle w:val="Normal"/>
              <w:rPr/>
            </w:pPr>
            <w:r>
              <w:rPr/>
              <w:t xml:space="preserve">ДК </w:t>
            </w:r>
            <w:r>
              <w:rPr/>
              <w:t>с. Верхотомское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Рисунки на асфальте «Весенняя палитра!»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Центр с. Ягуново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Радио-газета «Праздничный Первомай»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lang w:val="en-US"/>
              </w:rPr>
              <w:t>14</w:t>
            </w:r>
            <w:r>
              <w:rPr/>
              <w:t>:30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Акция «Май. Мир. Труд» (благоустройство прилегающей территории)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</w:t>
            </w:r>
            <w:r>
              <w:rPr/>
              <w:t>категории</w:t>
            </w:r>
            <w:r>
              <w:rPr/>
              <w:t>, 12</w:t>
            </w:r>
            <w:r>
              <w:rPr/>
              <w:t>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Семейный показ фильма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Наумова Т.Е.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Мазурово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Праздничный концерт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Мухачёва Ю.Н.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Ясногорский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Праздничный концерт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Крёкова О.А.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Пригородный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Праздничный концерт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Захарова М.М.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510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01.05.16-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МБУ «ЭМЗ Тюльберский городок»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субботника по уборке территории и объектов экомузея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Кимеев В.М. 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01.05.16-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МБУ «ЭМЗ Тюльберский городок»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театрализованных экскурсий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Голубев М.Е.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Головков П.С. 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68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30.04.16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п. Металлплощадка, спортзал Кемеровского аграрного техникума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Соревнование по дартцу 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Румянцев С.В.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30.04.16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с. Верхотомское, </w:t>
            </w:r>
            <w:r>
              <w:rPr/>
              <w:t>Кемеровская специал</w:t>
            </w:r>
            <w:r>
              <w:rPr/>
              <w:t>ьная обще</w:t>
            </w:r>
            <w:r>
              <w:rPr/>
              <w:t xml:space="preserve">образовательная школа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(спортивный зал)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Товарищеская встреча по мини - футболу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Ревайкина Е.А.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ДК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п. Разведчик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Спортивная эстафета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п. Звездный,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(футбольная коробка)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Болтов С.О.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2" w:name="__DdeLink__17197_1657312219"/>
            <w:bookmarkEnd w:id="2"/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01.05.16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п. Ясногорский,  МБОУ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«Ясногорская СОШ» 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Товарищеская встреча по волейболу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Асабин А.В.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02.05.16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п. Новостройка,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СК «Олимпик»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Товарищеская встреча по настольному теннису 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03.05.16</w:t>
            </w:r>
          </w:p>
        </w:tc>
        <w:tc>
          <w:tcPr>
            <w:tcW w:w="8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3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с. Ягуново,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МБОУ «Ягуновская СОШ»</w:t>
            </w:r>
          </w:p>
        </w:tc>
        <w:tc>
          <w:tcPr>
            <w:tcW w:w="45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Товарищеская встреча по волейболу</w:t>
            </w:r>
          </w:p>
        </w:tc>
        <w:tc>
          <w:tcPr>
            <w:tcW w:w="1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20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Конева Н.А.</w:t>
            </w:r>
          </w:p>
        </w:tc>
        <w:tc>
          <w:tcPr>
            <w:tcW w:w="22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2016-04-15T13:22:21Z</cp:lastPrinted>
  <dcterms:modified xsi:type="dcterms:W3CDTF">2016-04-14T13:29:07Z</dcterms:modified>
  <cp:revision>3</cp:revision>
</cp:coreProperties>
</file>