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Мероприятия УКС и МП АКМР, проводимые в рамках празднования Дня Российского флага</w:t>
      </w:r>
    </w:p>
    <w:p>
      <w:pPr>
        <w:pStyle w:val="Normal"/>
        <w:jc w:val="center"/>
        <w:rPr/>
      </w:pPr>
      <w:r>
        <w:rPr/>
        <w:t>22 августа 2019 года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tbl>
      <w:tblPr>
        <w:tblW w:w="15228" w:type="dxa"/>
        <w:jc w:val="left"/>
        <w:tblInd w:w="-4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1"/>
        <w:gridCol w:w="4920"/>
        <w:gridCol w:w="3192"/>
        <w:gridCol w:w="2220"/>
        <w:gridCol w:w="1812"/>
        <w:gridCol w:w="2412"/>
      </w:tblGrid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Название мероприятия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Место и время проведения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Категория участников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Планируемое количество участников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Ответственный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Арсентьевское сельское поселение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Квест «Три цвета России»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ДК п. Разведчик,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 xml:space="preserve">СК п. Сосновка-2, 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СК п. Успенка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15:00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0+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15-20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10-15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10-15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Ткач Н.А.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Малыгина О.В.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Мальцева Н.И.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Береговое сельское поселение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Патриотическая акция ко Дню государственного флага РФ «Флаг – наша гордость»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СК п. Кузбасский,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ДК д. Береговая, </w:t>
            </w:r>
          </w:p>
          <w:p>
            <w:pPr>
              <w:pStyle w:val="Normal"/>
              <w:jc w:val="left"/>
              <w:rPr/>
            </w:pPr>
            <w:r>
              <w:rPr/>
              <w:t>СК д. Смолино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15:00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Дети,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30-40</w:t>
            </w:r>
          </w:p>
          <w:p>
            <w:pPr>
              <w:pStyle w:val="Normal"/>
              <w:jc w:val="left"/>
              <w:rPr/>
            </w:pPr>
            <w:r>
              <w:rPr/>
              <w:t>30-40</w:t>
            </w:r>
          </w:p>
          <w:p>
            <w:pPr>
              <w:pStyle w:val="Normal"/>
              <w:jc w:val="left"/>
              <w:rPr/>
            </w:pPr>
            <w:r>
              <w:rPr/>
              <w:t>20-30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Вострикова В.В.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lang w:eastAsia="en-US"/>
              </w:rPr>
              <w:t>Поденная А.А.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color w:val="000000"/>
                <w:lang w:eastAsia="en-US"/>
              </w:rPr>
              <w:t>Шумова А.А.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Березовское сельское поселение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Развлекательная программа «Флаг России» (игры и викторины ко Дню флага России)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ДК п. Новостройка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14:00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20-30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Береговенко А.С.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Развлекательная программа «Наш флаг вдохновляет, зовёт всех к победам»</w:t>
            </w:r>
          </w:p>
          <w:p>
            <w:pPr>
              <w:pStyle w:val="Normal"/>
              <w:jc w:val="left"/>
              <w:rPr/>
            </w:pPr>
            <w:r>
              <w:rPr/>
              <w:t>(игры и викторины ко Дню флага России)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СК с. Берёзово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14:00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20-30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Саблинская А.В.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Спортивная эстафета «Три цвета»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СК д. Сухая речка 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16:00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20-30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Тимофеева А.В.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Елыкаевское сельское поселение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  <w:shd w:fill="FFFFFF" w:val="clear"/>
              </w:rPr>
              <w:t xml:space="preserve"> «Гордо реет флаг России»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ДК с. Елыкаево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21.08.19  15.00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Альникова Е.К.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Перформанс «Песни о родном поем всем селом»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ДК с. Андреевка</w:t>
            </w:r>
          </w:p>
          <w:p>
            <w:pPr>
              <w:pStyle w:val="Normal"/>
              <w:jc w:val="left"/>
              <w:rPr/>
            </w:pPr>
            <w:r>
              <w:rPr/>
              <w:t>21.08.19  17.00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10-15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Линькова Г.В.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Игровая программа «Государственный флаг – символ России»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СК д. Тебеньковка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22.08.19  12.00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Щукина Л.В.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Игра «Символ с особой судьбой» («Поле чудес»)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СК с. Силино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22.08.19  15.00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0+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Шарифулина Е.И.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textAlignment w:val="center"/>
              <w:rPr/>
            </w:pPr>
            <w:r>
              <w:rPr>
                <w:sz w:val="24"/>
                <w:szCs w:val="24"/>
              </w:rPr>
              <w:t>Викторина «Символика России», флэшмоб «Россия, вперед!»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СК д. Старочервово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22.08.19  16.00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Богданова В.Д.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Звёздное сельское поселение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во Всероссийском фестивале энергосбережения </w:t>
            </w:r>
            <w:r>
              <w:rPr>
                <w:rFonts w:cs="Times New Roman"/>
                <w:sz w:val="24"/>
                <w:szCs w:val="24"/>
                <w:lang w:val="en-US"/>
              </w:rPr>
              <w:t>#</w:t>
            </w:r>
            <w:r>
              <w:rPr>
                <w:rFonts w:cs="Times New Roman"/>
                <w:sz w:val="24"/>
                <w:szCs w:val="24"/>
                <w:lang w:val="ru-RU"/>
              </w:rPr>
              <w:t>Вместе ярче (</w:t>
            </w:r>
            <w:r>
              <w:rPr>
                <w:rFonts w:cs="Times New Roman"/>
                <w:sz w:val="24"/>
                <w:szCs w:val="24"/>
              </w:rPr>
              <w:t>выставка ДПИ, акция «Бережём тепло и свет»).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/>
              <w:t>Праздничная программа «Сокровища земли Кузбасской».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/>
              <w:t>Флэшмоб «Наша гордость и слава»,  посвященный Дню флага Российской Федерации (мастер-класс по изготовлению флажков «Триколор страны родной»).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д. Мозжуха, площадь магазина «Фасоль», ул. Детсадовская, д. 1   </w:t>
            </w:r>
          </w:p>
          <w:p>
            <w:pPr>
              <w:pStyle w:val="Normal"/>
              <w:jc w:val="left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>.08.19  1</w:t>
            </w:r>
            <w:r>
              <w:rPr/>
              <w:t>5</w:t>
            </w:r>
            <w:r>
              <w:rPr/>
              <w:t>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90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Пудовкина Е.Ю.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Степанова Е.М.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Суховское сельское поселение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Показы видеоролика «Связь поколений», документального фильма «Государственные символы России. Флаг России»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ДК п. Металлплощадка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11:00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 xml:space="preserve">Все категории, 0+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Зотов Е.А.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Щегловское сельское поселение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 xml:space="preserve">Акция «Российский флаг» – познавательная викторина о истории российского флага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СК с. Верхотомское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14:00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Дети,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Булаева К.Ю.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Квест </w:t>
            </w:r>
            <w:r>
              <w:rPr>
                <w:lang w:val="en-US"/>
              </w:rPr>
              <w:t>–</w:t>
            </w:r>
            <w:r>
              <w:rPr/>
              <w:t xml:space="preserve"> игра «Символика России»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СК с. Барановка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15:00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Долгина И.В.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Ягуновское сельское поселение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bookmarkStart w:id="2" w:name="__DdeLink__677_2631349706"/>
            <w:r>
              <w:rPr/>
              <w:t xml:space="preserve">Квест </w:t>
            </w:r>
            <w:r>
              <w:rPr>
                <w:lang w:val="en-US"/>
              </w:rPr>
              <w:t>–</w:t>
            </w:r>
            <w:r>
              <w:rPr/>
              <w:t xml:space="preserve"> игра</w:t>
            </w:r>
            <w:bookmarkEnd w:id="2"/>
            <w:r>
              <w:rPr/>
              <w:t xml:space="preserve"> «Гордо реет флаг России», посвящённая Дню </w:t>
            </w:r>
            <w:r>
              <w:rPr>
                <w:lang w:val="ru-RU"/>
              </w:rPr>
              <w:t>р</w:t>
            </w:r>
            <w:r>
              <w:rPr/>
              <w:t xml:space="preserve">оссийского флага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ДК с. Ягуново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16:00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0+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Трескина Л.А.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Патриотическая акция «День российского флага» (распространение буклетов)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ДК с. Ягуново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17:00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12+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Целикова А.Н.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2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Ясногорское сельское поселение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Квест </w:t>
            </w:r>
            <w:r>
              <w:rPr>
                <w:lang w:val="en-US"/>
              </w:rPr>
              <w:t>–</w:t>
            </w:r>
            <w:r>
              <w:rPr/>
              <w:t xml:space="preserve"> игра «Горжусь тобой, моя Россия!»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ДК п. Пригородный,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lang w:val="en-US"/>
              </w:rPr>
              <w:t>ДК п. Ясногорский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 xml:space="preserve">22.08.19  </w:t>
            </w:r>
            <w:r>
              <w:rPr>
                <w:lang w:val="en-US"/>
              </w:rPr>
              <w:t>1</w:t>
            </w:r>
            <w:r>
              <w:rPr/>
              <w:t>4:00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Дети, подростки,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bookmarkStart w:id="3" w:name="__DdeLink__874_1456390324"/>
            <w:bookmarkEnd w:id="3"/>
            <w:r>
              <w:rPr/>
              <w:t>15-20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15-20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Макарова Н.А.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Чалкова К.А.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Жилач О.В.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МБУ «ЦБС»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Информационный стенд «Под флагом России»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Библиотека с. Елыкаево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20.08.19  10:00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Дети,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Бабаджанова С.В.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Экспресс – выставка «Над нами реет флаг российский»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</w:rPr>
              <w:t>Библиотека п. Пригородный</w:t>
            </w:r>
          </w:p>
          <w:p>
            <w:pPr>
              <w:pStyle w:val="Normal"/>
              <w:jc w:val="left"/>
              <w:rPr/>
            </w:pPr>
            <w:r>
              <w:rPr/>
              <w:t>21.08.19  13:00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Дети,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Осинцева М.А.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Познавательный час «Реет стяг державный»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Библиотека п. Новостройка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21.08.19  14:30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Канаева Г.В.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Историческая минутка «Под символом славным могучей державы»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Библиотека  п. Благодатный</w:t>
            </w:r>
          </w:p>
          <w:p>
            <w:pPr>
              <w:pStyle w:val="Normal"/>
              <w:rPr/>
            </w:pPr>
            <w:r>
              <w:rPr/>
              <w:t>21.08.19  16:00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Выставка – информина «Великий флаг, российский флаг»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Библиотека с. Ягуново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10:00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Барышникова О.С.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Слайд – урок «Священный флаг моей державы»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Библиотека с. Берёзово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11:00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Дети,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Петухова Л.Б.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Выставка «Символ мира и добра»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Библиотека с. Силино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12:00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Харитонова И.Г.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Конкурс детского рисунка «И гордо веет флаг державы»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Библиотека п. Черёмушки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12:00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Дети,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Перфильева Л.В.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Исторический час «Символ величия и духа»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Библиотека с. Ягуново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13:00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Дети,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Шелковникова Н.Н.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Устный журнал «Три символа на фоне истории»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Библиотека д. Мозжуха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15:00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Тарасун О.И.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Исторический час «Гордо реет флаг российский…»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Библиотека с. Верхотомское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22.08.19  15:00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Все категории, 12+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Шкалькова Т.С.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>
                <w:b/>
                <w:bCs/>
              </w:rPr>
              <w:t>МБФСУ КМР «СШОР по санному спорту»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Эстафеты, посвященные Дню российского флага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Андреевская ООШ</w:t>
            </w:r>
          </w:p>
          <w:p>
            <w:pPr>
              <w:pStyle w:val="Normal"/>
              <w:jc w:val="left"/>
              <w:rPr/>
            </w:pPr>
            <w:r>
              <w:rPr/>
              <w:t>22.08.19  11.00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Дети, подростки, 6+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Козлов А.Б.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12616" w:leader="none"/>
              </w:tabs>
              <w:suppressAutoHyphens w:val="true"/>
              <w:overflowPunct w:val="false"/>
              <w:bidi w:val="0"/>
              <w:snapToGrid w:val="false"/>
              <w:spacing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МБУ «ЦФК и С»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Товарищеская встреча по мини – футболу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п. Металлплощадка,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стадион «Суховский»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20.08.19  19.00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Дети, молодежь, 0+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15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/>
              <w:t>Румянцев С.В.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Спортивно-конкурсная программа ко Дню флага России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п. Новостройка, </w:t>
            </w:r>
          </w:p>
          <w:p>
            <w:pPr>
              <w:pStyle w:val="Normal"/>
              <w:rPr/>
            </w:pPr>
            <w:r>
              <w:rPr/>
              <w:t>стадион «Спартак»</w:t>
            </w:r>
          </w:p>
          <w:p>
            <w:pPr>
              <w:pStyle w:val="Normal"/>
              <w:rPr/>
            </w:pPr>
            <w:r>
              <w:rPr/>
              <w:t>21.08.18   19.00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Дети, молодежь, 0+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Андреева Е.А.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72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LibreOffice/6.0.0.3$Windows_x86 LibreOffice_project/64a0f66915f38c6217de274f0aa8e15618924765</Application>
  <Pages>3</Pages>
  <Words>719</Words>
  <Characters>4265</Characters>
  <CharactersWithSpaces>4782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2019-08-07T02:20:00Z</dcterms:created>
  <dc:creator>Китова Оксана</dc:creator>
  <dc:description/>
  <dc:language>ru-RU</dc:language>
  <cp:lastModifiedBy/>
  <cp:lastPrinted>2019-08-07T11:11:23Z</cp:lastPrinted>
  <dcterms:modified xsi:type="dcterms:W3CDTF">2019-08-20T10:50:28Z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